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2D700">
      <w:pPr>
        <w:pStyle w:val="4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2026年度设备维修安装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67F15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精华制药集团南通有限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设备维修安装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146AC47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2026年度设备维修安装工程</w:t>
      </w:r>
    </w:p>
    <w:p w14:paraId="3F6959F1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项目编号：JHGCWX20251124</w:t>
      </w:r>
    </w:p>
    <w:p w14:paraId="3D8A9108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3ADD1E1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position w:val="2"/>
          <w:sz w:val="24"/>
          <w:szCs w:val="24"/>
          <w:shd w:val="clear" w:fill="FFFFFF"/>
          <w:lang w:val="en-US" w:eastAsia="zh-CN" w:bidi="ar"/>
        </w:rPr>
        <w:t>1.车间现场零星设备，工艺管道，电气仪表，钢结构等维修改造；2.一般维修可采用固定价报价（点工费用），工程以《江苏省工程安装计价表(2014年)》及《江苏省建设工程费用定额(2016年)》为依据。工资单价以苏建价和南通市现行有关规定执行。</w:t>
      </w:r>
      <w:r>
        <w:rPr>
          <w:spacing w:val="8"/>
          <w:sz w:val="24"/>
          <w:szCs w:val="24"/>
          <w:u w:val="none" w:color="auto"/>
        </w:rPr>
        <w:t xml:space="preserve"> </w:t>
      </w:r>
      <w:r>
        <w:rPr>
          <w:spacing w:val="13"/>
          <w:sz w:val="24"/>
          <w:szCs w:val="24"/>
          <w:u w:val="none" w:color="auto"/>
        </w:rPr>
        <w:t xml:space="preserve"> </w:t>
      </w:r>
    </w:p>
    <w:p w14:paraId="2A34D8B9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3D90436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5A82039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部份作业人员需要具备焊工，登高等特殊作业证；</w:t>
      </w:r>
    </w:p>
    <w:p w14:paraId="2990930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（3）作业人员保险保额不得低于100万；</w:t>
      </w:r>
    </w:p>
    <w:p w14:paraId="0A40EF81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05A8DB2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0E70D326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529C0305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F52AB9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69C0167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70EB7721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/                                              </w:t>
      </w:r>
    </w:p>
    <w:p w14:paraId="2B7F394A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60141AEC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186FD2AA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5841C41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02E5F16E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同的要约邀请，不构成要约。</w:t>
      </w:r>
    </w:p>
    <w:p w14:paraId="28808BEB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01</w:t>
      </w:r>
      <w:bookmarkStart w:id="1" w:name="_GoBack"/>
      <w:bookmarkEnd w:id="1"/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E9319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038F75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D270D"/>
    <w:rsid w:val="091D35B3"/>
    <w:rsid w:val="0F6E05DA"/>
    <w:rsid w:val="1F121C14"/>
    <w:rsid w:val="24781FE1"/>
    <w:rsid w:val="26336428"/>
    <w:rsid w:val="311C1CEB"/>
    <w:rsid w:val="39C944DB"/>
    <w:rsid w:val="3A2D270D"/>
    <w:rsid w:val="513C3A62"/>
    <w:rsid w:val="56936B68"/>
    <w:rsid w:val="5F8A5EA8"/>
    <w:rsid w:val="669C06FE"/>
    <w:rsid w:val="6C123C0C"/>
    <w:rsid w:val="76EE1995"/>
    <w:rsid w:val="7FE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paragraph" w:styleId="7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976</Words>
  <Characters>1039</Characters>
  <Lines>0</Lines>
  <Paragraphs>0</Paragraphs>
  <TotalTime>0</TotalTime>
  <ScaleCrop>false</ScaleCrop>
  <LinksUpToDate>false</LinksUpToDate>
  <CharactersWithSpaces>1261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2024-12-04T07:32:00Z</dcterms:created>
  <dc:creator>User</dc:creator>
  <cp:lastModifiedBy>崇林</cp:lastModifiedBy>
  <dcterms:modified xsi:type="dcterms:W3CDTF">2025-12-03T02:35:37Z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430B2CE040604FA99C688BD236B404CD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