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电动葫芦，液压升降平台维保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2026年度电动葫芦，液压升降平台维保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2026年度电动葫芦，液压升降平台维保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项目编号：JHGCDD20251124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1941B122"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根据要求</w:t>
      </w:r>
      <w:r>
        <w:rPr>
          <w:rFonts w:hint="eastAsia"/>
          <w:sz w:val="24"/>
          <w:szCs w:val="24"/>
        </w:rPr>
        <w:t>保养每3个月进行一次，一年四次。保养内容为检查和更换配件，加油维护。保养费为每台每年4次的人工费.交通费等.配件费另计。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147EDAC6">
      <w:pPr>
        <w:numPr>
          <w:ilvl w:val="0"/>
          <w:numId w:val="0"/>
        </w:numPr>
        <w:spacing w:line="360" w:lineRule="auto"/>
        <w:ind w:leftChars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1.维保人员须有相应认可的作业证；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12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22234FD6">
      <w:pPr>
        <w:spacing w:line="360" w:lineRule="auto"/>
        <w:rPr>
          <w:rFonts w:hint="default" w:eastAsia="宋体"/>
          <w:bCs/>
          <w:color w:val="000000"/>
          <w:sz w:val="24"/>
          <w:szCs w:val="24"/>
          <w:u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配件报价</w:t>
      </w:r>
    </w:p>
    <w:p w14:paraId="04D80254">
      <w:pPr>
        <w:numPr>
          <w:ilvl w:val="0"/>
          <w:numId w:val="3"/>
        </w:numPr>
        <w:spacing w:line="360" w:lineRule="auto"/>
        <w:ind w:left="480" w:leftChars="0" w:firstLine="0" w:firstLineChars="0"/>
        <w:rPr>
          <w:rFonts w:hint="eastAsia"/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法人代表授权书格式</w:t>
      </w:r>
    </w:p>
    <w:p w14:paraId="2917DF48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0BD6B64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3EF8C7C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5633C767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018B256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1BD7EFD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3C0F87F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4CAA7B80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74725FF">
      <w:pPr>
        <w:tabs>
          <w:tab w:val="left" w:pos="6439"/>
        </w:tabs>
        <w:spacing w:line="360" w:lineRule="auto"/>
        <w:jc w:val="right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精华制药集团南通</w:t>
      </w:r>
      <w:r>
        <w:rPr>
          <w:bCs/>
          <w:color w:val="000000"/>
          <w:sz w:val="24"/>
          <w:szCs w:val="24"/>
          <w:u w:color="FF0000"/>
        </w:rPr>
        <w:t>有限公司</w:t>
      </w:r>
    </w:p>
    <w:p w14:paraId="5A45B5A9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color="FF0000"/>
        </w:rPr>
        <w:t>202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5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年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r>
        <w:rPr>
          <w:bCs/>
          <w:color w:val="000000"/>
          <w:sz w:val="24"/>
          <w:szCs w:val="24"/>
          <w:u w:color="FF0000"/>
        </w:rPr>
        <w:t>日</w:t>
      </w:r>
    </w:p>
    <w:p w14:paraId="73B8BEF2"/>
    <w:p w14:paraId="066845D7"/>
    <w:p w14:paraId="5D999D54"/>
    <w:p w14:paraId="6BF01962"/>
    <w:p w14:paraId="66913067"/>
    <w:p w14:paraId="3EF15BBF"/>
    <w:p w14:paraId="229B154C"/>
    <w:p w14:paraId="17D14DE1"/>
    <w:p w14:paraId="2095388E"/>
    <w:p w14:paraId="0BC87A34"/>
    <w:p w14:paraId="0EE721D7"/>
    <w:p w14:paraId="3D69C820"/>
    <w:p w14:paraId="08BB79E1">
      <w:pPr>
        <w:rPr>
          <w:rFonts w:hint="eastAsia"/>
        </w:rPr>
      </w:pPr>
    </w:p>
    <w:p w14:paraId="07084187"/>
    <w:p w14:paraId="4D3EEBEF"/>
    <w:p w14:paraId="65A02AE3">
      <w:pPr>
        <w:widowControl/>
        <w:rPr>
          <w:rFonts w:hint="eastAsia"/>
          <w:b/>
          <w:bCs/>
          <w:sz w:val="28"/>
          <w:szCs w:val="28"/>
        </w:rPr>
      </w:pPr>
    </w:p>
    <w:p w14:paraId="60B2EA08">
      <w:pPr>
        <w:widowControl/>
        <w:rPr>
          <w:rFonts w:hint="eastAsia"/>
          <w:b/>
          <w:bCs/>
          <w:sz w:val="28"/>
          <w:szCs w:val="28"/>
        </w:rPr>
      </w:pPr>
    </w:p>
    <w:p w14:paraId="19531FB2">
      <w:pPr>
        <w:widowControl/>
        <w:rPr>
          <w:rFonts w:hint="eastAsia"/>
          <w:b/>
          <w:bCs/>
          <w:sz w:val="28"/>
          <w:szCs w:val="28"/>
        </w:rPr>
      </w:pPr>
    </w:p>
    <w:p w14:paraId="019067E3">
      <w:pPr>
        <w:widowControl/>
        <w:rPr>
          <w:rFonts w:hint="eastAsia"/>
          <w:b/>
          <w:bCs/>
          <w:sz w:val="28"/>
          <w:szCs w:val="28"/>
        </w:rPr>
      </w:pPr>
    </w:p>
    <w:p w14:paraId="44B1D06C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配件报价</w:t>
      </w:r>
      <w:r>
        <w:rPr>
          <w:rFonts w:hint="eastAsia"/>
          <w:b/>
          <w:bCs/>
          <w:sz w:val="28"/>
          <w:szCs w:val="28"/>
        </w:rPr>
        <w:t xml:space="preserve">  </w:t>
      </w:r>
    </w:p>
    <w:p w14:paraId="49CC00AC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保养费及配件报价</w:t>
      </w:r>
    </w:p>
    <w:p w14:paraId="72C208C1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电动葫芦保养费</w:t>
      </w:r>
      <w:r>
        <w:rPr>
          <w:rFonts w:hint="eastAsia"/>
          <w:sz w:val="28"/>
          <w:szCs w:val="28"/>
          <w:u w:val="single"/>
        </w:rPr>
        <w:t xml:space="preserve">       元</w:t>
      </w:r>
      <w:r>
        <w:rPr>
          <w:rFonts w:hint="eastAsia"/>
          <w:sz w:val="28"/>
          <w:szCs w:val="28"/>
        </w:rPr>
        <w:t>/台/年，升降平台保养费</w:t>
      </w:r>
      <w:r>
        <w:rPr>
          <w:rFonts w:hint="eastAsia"/>
          <w:sz w:val="28"/>
          <w:szCs w:val="28"/>
          <w:u w:val="single"/>
        </w:rPr>
        <w:t xml:space="preserve">     </w:t>
      </w:r>
      <w:bookmarkStart w:id="1" w:name="_GoBack"/>
      <w:bookmarkEnd w:id="1"/>
      <w:r>
        <w:rPr>
          <w:rFonts w:hint="eastAsia"/>
          <w:sz w:val="28"/>
          <w:szCs w:val="28"/>
          <w:u w:val="single"/>
        </w:rPr>
        <w:t xml:space="preserve">  元</w:t>
      </w:r>
      <w:r>
        <w:rPr>
          <w:rFonts w:hint="eastAsia"/>
          <w:sz w:val="28"/>
          <w:szCs w:val="28"/>
        </w:rPr>
        <w:t>/台/年</w:t>
      </w:r>
    </w:p>
    <w:p w14:paraId="7D5E9921">
      <w:pPr>
        <w:jc w:val="left"/>
      </w:pPr>
      <w:r>
        <w:rPr>
          <w:rFonts w:hint="eastAsia"/>
          <w:sz w:val="28"/>
          <w:szCs w:val="28"/>
        </w:rPr>
        <w:t xml:space="preserve">点工人工费  </w:t>
      </w:r>
      <w:r>
        <w:rPr>
          <w:rFonts w:hint="eastAsia"/>
          <w:sz w:val="28"/>
          <w:szCs w:val="28"/>
          <w:u w:val="single"/>
        </w:rPr>
        <w:t xml:space="preserve">          元</w:t>
      </w:r>
      <w:r>
        <w:rPr>
          <w:rFonts w:hint="eastAsia"/>
          <w:sz w:val="28"/>
          <w:szCs w:val="28"/>
        </w:rPr>
        <w:t>/工日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134"/>
        <w:gridCol w:w="2410"/>
        <w:gridCol w:w="2035"/>
      </w:tblGrid>
      <w:tr w14:paraId="46E9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943" w:type="dxa"/>
            <w:noWrap w:val="0"/>
            <w:vAlign w:val="top"/>
          </w:tcPr>
          <w:p w14:paraId="0377FFD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配件名称</w:t>
            </w:r>
          </w:p>
        </w:tc>
        <w:tc>
          <w:tcPr>
            <w:tcW w:w="1134" w:type="dxa"/>
            <w:noWrap w:val="0"/>
            <w:vAlign w:val="top"/>
          </w:tcPr>
          <w:p w14:paraId="7F22056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410" w:type="dxa"/>
            <w:noWrap w:val="0"/>
            <w:vAlign w:val="top"/>
          </w:tcPr>
          <w:p w14:paraId="71B6520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单价（元）</w:t>
            </w:r>
          </w:p>
        </w:tc>
        <w:tc>
          <w:tcPr>
            <w:tcW w:w="2035" w:type="dxa"/>
            <w:noWrap w:val="0"/>
            <w:vAlign w:val="top"/>
          </w:tcPr>
          <w:p w14:paraId="286304A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14:paraId="3B0E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943" w:type="dxa"/>
            <w:noWrap w:val="0"/>
            <w:vAlign w:val="top"/>
          </w:tcPr>
          <w:p w14:paraId="264927B4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钢丝绳∮10</w:t>
            </w:r>
          </w:p>
        </w:tc>
        <w:tc>
          <w:tcPr>
            <w:tcW w:w="1134" w:type="dxa"/>
            <w:noWrap w:val="0"/>
            <w:vAlign w:val="top"/>
          </w:tcPr>
          <w:p w14:paraId="48EBAB02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1米</w:t>
            </w:r>
          </w:p>
        </w:tc>
        <w:tc>
          <w:tcPr>
            <w:tcW w:w="2410" w:type="dxa"/>
            <w:noWrap w:val="0"/>
            <w:vAlign w:val="top"/>
          </w:tcPr>
          <w:p w14:paraId="6AF26A30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550D9F4B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6759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1408AAC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防爆导绳器（1吨用）</w:t>
            </w:r>
          </w:p>
        </w:tc>
        <w:tc>
          <w:tcPr>
            <w:tcW w:w="1134" w:type="dxa"/>
            <w:noWrap w:val="0"/>
            <w:vAlign w:val="top"/>
          </w:tcPr>
          <w:p w14:paraId="78611F84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1只</w:t>
            </w:r>
          </w:p>
        </w:tc>
        <w:tc>
          <w:tcPr>
            <w:tcW w:w="2410" w:type="dxa"/>
            <w:noWrap w:val="0"/>
            <w:vAlign w:val="top"/>
          </w:tcPr>
          <w:p w14:paraId="710435EE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408D71BF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7D91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12F7B659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防爆吊钩（1吨用）</w:t>
            </w:r>
          </w:p>
        </w:tc>
        <w:tc>
          <w:tcPr>
            <w:tcW w:w="1134" w:type="dxa"/>
            <w:noWrap w:val="0"/>
            <w:vAlign w:val="top"/>
          </w:tcPr>
          <w:p w14:paraId="2BA3268C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1套</w:t>
            </w:r>
          </w:p>
        </w:tc>
        <w:tc>
          <w:tcPr>
            <w:tcW w:w="2410" w:type="dxa"/>
            <w:noWrap w:val="0"/>
            <w:vAlign w:val="top"/>
          </w:tcPr>
          <w:p w14:paraId="7711C9A7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7BC24450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1D77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5CD1A266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葫芦滚筒（1吨用）</w:t>
            </w:r>
          </w:p>
        </w:tc>
        <w:tc>
          <w:tcPr>
            <w:tcW w:w="1134" w:type="dxa"/>
            <w:noWrap w:val="0"/>
            <w:vAlign w:val="top"/>
          </w:tcPr>
          <w:p w14:paraId="0391CF07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1套</w:t>
            </w:r>
          </w:p>
        </w:tc>
        <w:tc>
          <w:tcPr>
            <w:tcW w:w="2410" w:type="dxa"/>
            <w:noWrap w:val="0"/>
            <w:vAlign w:val="top"/>
          </w:tcPr>
          <w:p w14:paraId="01D84D31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6B527756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0E92D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3CC82286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断火开关</w:t>
            </w:r>
          </w:p>
        </w:tc>
        <w:tc>
          <w:tcPr>
            <w:tcW w:w="1134" w:type="dxa"/>
            <w:noWrap w:val="0"/>
            <w:vAlign w:val="top"/>
          </w:tcPr>
          <w:p w14:paraId="3947C3E7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1只</w:t>
            </w:r>
          </w:p>
        </w:tc>
        <w:tc>
          <w:tcPr>
            <w:tcW w:w="2410" w:type="dxa"/>
            <w:noWrap w:val="0"/>
            <w:vAlign w:val="top"/>
          </w:tcPr>
          <w:p w14:paraId="19B04E25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599C3F18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5E314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533BA40B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钢丝绳∮12</w:t>
            </w:r>
          </w:p>
        </w:tc>
        <w:tc>
          <w:tcPr>
            <w:tcW w:w="1134" w:type="dxa"/>
            <w:noWrap w:val="0"/>
            <w:vAlign w:val="top"/>
          </w:tcPr>
          <w:p w14:paraId="42970DF6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1米</w:t>
            </w:r>
          </w:p>
        </w:tc>
        <w:tc>
          <w:tcPr>
            <w:tcW w:w="2410" w:type="dxa"/>
            <w:noWrap w:val="0"/>
            <w:vAlign w:val="top"/>
          </w:tcPr>
          <w:p w14:paraId="7538613F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3297326C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3BC8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3C67CA4D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液压油缸</w:t>
            </w:r>
          </w:p>
        </w:tc>
        <w:tc>
          <w:tcPr>
            <w:tcW w:w="1134" w:type="dxa"/>
            <w:noWrap w:val="0"/>
            <w:vAlign w:val="top"/>
          </w:tcPr>
          <w:p w14:paraId="5C506EC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1根</w:t>
            </w:r>
          </w:p>
        </w:tc>
        <w:tc>
          <w:tcPr>
            <w:tcW w:w="2410" w:type="dxa"/>
            <w:noWrap w:val="0"/>
            <w:vAlign w:val="top"/>
          </w:tcPr>
          <w:p w14:paraId="07F41BC5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742CCA69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247E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6C4A6A46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防爆链条</w:t>
            </w:r>
          </w:p>
        </w:tc>
        <w:tc>
          <w:tcPr>
            <w:tcW w:w="1134" w:type="dxa"/>
            <w:noWrap w:val="0"/>
            <w:vAlign w:val="top"/>
          </w:tcPr>
          <w:p w14:paraId="680753C5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1米</w:t>
            </w:r>
          </w:p>
        </w:tc>
        <w:tc>
          <w:tcPr>
            <w:tcW w:w="2410" w:type="dxa"/>
            <w:noWrap w:val="0"/>
            <w:vAlign w:val="top"/>
          </w:tcPr>
          <w:p w14:paraId="621B07F8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16FF39EE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18FA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349BEFFD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液压油</w:t>
            </w:r>
          </w:p>
        </w:tc>
        <w:tc>
          <w:tcPr>
            <w:tcW w:w="1134" w:type="dxa"/>
            <w:noWrap w:val="0"/>
            <w:vAlign w:val="top"/>
          </w:tcPr>
          <w:p w14:paraId="270E6A9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1升</w:t>
            </w:r>
          </w:p>
        </w:tc>
        <w:tc>
          <w:tcPr>
            <w:tcW w:w="2410" w:type="dxa"/>
            <w:noWrap w:val="0"/>
            <w:vAlign w:val="top"/>
          </w:tcPr>
          <w:p w14:paraId="49D744DE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7E5DD185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</w:tbl>
    <w:p w14:paraId="5FBEC740"/>
    <w:p w14:paraId="4EBC5A44"/>
    <w:p w14:paraId="4E764EEB"/>
    <w:p w14:paraId="19973F5F"/>
    <w:p w14:paraId="36D27115"/>
    <w:p w14:paraId="4A8701B1"/>
    <w:p w14:paraId="15E9CEFD"/>
    <w:p w14:paraId="53FD6780"/>
    <w:p w14:paraId="2A90E70D"/>
    <w:p w14:paraId="4D2CDA58"/>
    <w:p w14:paraId="40379288"/>
    <w:p w14:paraId="288E1108"/>
    <w:p w14:paraId="7B85B6EE"/>
    <w:p w14:paraId="427D89E2"/>
    <w:p w14:paraId="0F4188BB"/>
    <w:p w14:paraId="50324259"/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54D766F9"/>
    <w:p w14:paraId="6787608A"/>
    <w:p w14:paraId="053B92A6"/>
    <w:p w14:paraId="18B483F4"/>
    <w:p w14:paraId="0A0DE54B"/>
    <w:p w14:paraId="1883C1A5"/>
    <w:p w14:paraId="52AD2102"/>
    <w:p w14:paraId="08C1570E"/>
    <w:p w14:paraId="407E7656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6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17E5076"/>
    <w:multiLevelType w:val="singleLevel"/>
    <w:tmpl w:val="E17E5076"/>
    <w:lvl w:ilvl="0" w:tentative="0">
      <w:start w:val="2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0A9652E1"/>
    <w:rsid w:val="0D3D5EE8"/>
    <w:rsid w:val="11274EE5"/>
    <w:rsid w:val="1B041DF3"/>
    <w:rsid w:val="1BEE6CB5"/>
    <w:rsid w:val="1C3404B6"/>
    <w:rsid w:val="1F486752"/>
    <w:rsid w:val="26B02E2F"/>
    <w:rsid w:val="2AC15B25"/>
    <w:rsid w:val="2B0674C1"/>
    <w:rsid w:val="2BA82E28"/>
    <w:rsid w:val="2C212804"/>
    <w:rsid w:val="371276F1"/>
    <w:rsid w:val="37A442EA"/>
    <w:rsid w:val="3C2D2B00"/>
    <w:rsid w:val="3F2D1069"/>
    <w:rsid w:val="3FA902A6"/>
    <w:rsid w:val="3FC65745"/>
    <w:rsid w:val="467A2DE5"/>
    <w:rsid w:val="48F6071D"/>
    <w:rsid w:val="4B105150"/>
    <w:rsid w:val="4E01203E"/>
    <w:rsid w:val="4EAC3D58"/>
    <w:rsid w:val="4EB03395"/>
    <w:rsid w:val="4EF664DD"/>
    <w:rsid w:val="648B3FB8"/>
    <w:rsid w:val="65711400"/>
    <w:rsid w:val="667F4D97"/>
    <w:rsid w:val="67F73E3E"/>
    <w:rsid w:val="6B6214E3"/>
    <w:rsid w:val="6B7618DE"/>
    <w:rsid w:val="6D257788"/>
    <w:rsid w:val="6F4F7DB5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1007</Words>
  <Characters>1061</Characters>
  <Lines>0</Lines>
  <Paragraphs>0</Paragraphs>
  <TotalTime>1</TotalTime>
  <ScaleCrop>false</ScaleCrop>
  <LinksUpToDate>false</LinksUpToDate>
  <CharactersWithSpaces>1265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