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C808E">
      <w:pPr>
        <w:pStyle w:val="4"/>
        <w:rPr>
          <w:rFonts w:hint="eastAsia" w:eastAsia="宋体"/>
          <w:lang w:eastAsia="zh-CN"/>
        </w:rPr>
      </w:pPr>
      <w:bookmarkStart w:id="0" w:name="_Toc167807079"/>
      <w:r>
        <w:rPr>
          <w:rFonts w:hint="eastAsia"/>
          <w:u w:val="single"/>
          <w:lang w:val="en-US" w:eastAsia="zh-CN"/>
        </w:rPr>
        <w:t xml:space="preserve">   2026年度保温工程     </w:t>
      </w:r>
      <w:r>
        <w:rPr>
          <w:rFonts w:hint="eastAsia"/>
          <w:lang w:val="en-US" w:eastAsia="zh-CN"/>
        </w:rPr>
        <w:t>项目询价</w:t>
      </w:r>
      <w:r>
        <w:rPr>
          <w:rFonts w:hint="eastAsia"/>
        </w:rPr>
        <w:t>邀请</w:t>
      </w:r>
      <w:bookmarkEnd w:id="0"/>
      <w:r>
        <w:rPr>
          <w:rFonts w:hint="eastAsia"/>
          <w:lang w:val="en-US" w:eastAsia="zh-CN"/>
        </w:rPr>
        <w:t>函</w:t>
      </w:r>
    </w:p>
    <w:p w14:paraId="635CEC46">
      <w:pPr>
        <w:spacing w:line="360" w:lineRule="auto"/>
        <w:ind w:firstLine="600" w:firstLineChars="250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精华制药集团南通有限</w:t>
      </w:r>
      <w:r>
        <w:rPr>
          <w:color w:val="000000"/>
          <w:sz w:val="24"/>
          <w:szCs w:val="24"/>
          <w:u w:val="single"/>
        </w:rPr>
        <w:t>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保温工程 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  <w:lang w:val="en-US" w:eastAsia="zh-CN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color w:val="auto"/>
          <w:kern w:val="0"/>
          <w:sz w:val="24"/>
          <w:szCs w:val="24"/>
        </w:rPr>
        <w:t>诚邀符合本项目资格条件的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合格供应商</w:t>
      </w:r>
      <w:r>
        <w:rPr>
          <w:rFonts w:hint="eastAsia"/>
          <w:color w:val="auto"/>
          <w:kern w:val="0"/>
          <w:sz w:val="24"/>
          <w:szCs w:val="24"/>
        </w:rPr>
        <w:t>参加本次询价活动</w:t>
      </w:r>
      <w:r>
        <w:rPr>
          <w:kern w:val="0"/>
          <w:sz w:val="24"/>
          <w:szCs w:val="24"/>
        </w:rPr>
        <w:t>，具体事宜安排如下：</w:t>
      </w:r>
    </w:p>
    <w:p w14:paraId="4443A77B">
      <w:pPr>
        <w:numPr>
          <w:ilvl w:val="0"/>
          <w:numId w:val="1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  <w:lang w:val="en-US" w:eastAsia="zh-CN"/>
        </w:rPr>
        <w:t>2026年度保温维修工程</w:t>
      </w:r>
    </w:p>
    <w:p w14:paraId="67521BDC">
      <w:pPr>
        <w:numPr>
          <w:ilvl w:val="0"/>
          <w:numId w:val="0"/>
        </w:numPr>
        <w:spacing w:line="360" w:lineRule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二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项目编号：JHZYBW20251122</w:t>
      </w:r>
    </w:p>
    <w:p w14:paraId="362F590D">
      <w:pPr>
        <w:numPr>
          <w:ilvl w:val="0"/>
          <w:numId w:val="0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</w:t>
      </w:r>
      <w:r>
        <w:rPr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项目</w:t>
      </w:r>
      <w:r>
        <w:rPr>
          <w:b w:val="0"/>
          <w:bCs w:val="0"/>
          <w:sz w:val="24"/>
          <w:szCs w:val="24"/>
        </w:rPr>
        <w:t>内容：</w:t>
      </w:r>
      <w:r>
        <w:rPr>
          <w:rFonts w:hint="eastAsia"/>
          <w:sz w:val="24"/>
          <w:szCs w:val="24"/>
          <w:lang w:val="en-US" w:eastAsia="zh-CN"/>
        </w:rPr>
        <w:t>2026年度保温维修工程</w:t>
      </w:r>
    </w:p>
    <w:p w14:paraId="4C3B71FE">
      <w:pPr>
        <w:numPr>
          <w:ilvl w:val="0"/>
          <w:numId w:val="0"/>
        </w:numPr>
        <w:spacing w:line="360" w:lineRule="auto"/>
        <w:ind w:leftChars="0"/>
        <w:rPr>
          <w:b w:val="0"/>
          <w:bCs w:val="0"/>
          <w:sz w:val="24"/>
          <w:szCs w:val="24"/>
        </w:rPr>
      </w:pPr>
    </w:p>
    <w:p w14:paraId="5F72FDC3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四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报价人必须是具备相关资质的单位。资质要求：</w:t>
      </w:r>
    </w:p>
    <w:p w14:paraId="11067522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技术负责人具有5年以上从事工程施工技术管理工作经历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安全管理人员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具备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安管证</w:t>
      </w:r>
    </w:p>
    <w:p w14:paraId="4AF0FDAB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经考核或培训合格的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部份作业人员需要具备登高等特殊作业证；</w:t>
      </w:r>
    </w:p>
    <w:p w14:paraId="2CAA5F36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作业人员保险保额不得低于100万；</w:t>
      </w:r>
    </w:p>
    <w:p w14:paraId="12B0EB20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其他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详见第五项相关要求</w:t>
      </w:r>
    </w:p>
    <w:p w14:paraId="5B17874A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五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报价文件内容：</w:t>
      </w:r>
    </w:p>
    <w:p w14:paraId="60DE7083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（1） 资质文件包含但不限于：营业执照、经营许可证等；</w:t>
      </w:r>
    </w:p>
    <w:p w14:paraId="6880A862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（2） 报价单或报价一览表；</w:t>
      </w:r>
    </w:p>
    <w:p w14:paraId="2D2425CD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（3） 报价时，若报价方代表不是法定代表人，须提供法人代表授权书（附授权经办人身份证复印件）；</w:t>
      </w:r>
    </w:p>
    <w:p w14:paraId="3D880ADA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（4） 报价单位认为要提交的其他材料（如有）。</w:t>
      </w:r>
    </w:p>
    <w:p w14:paraId="2D655018">
      <w:pPr>
        <w:spacing w:line="360" w:lineRule="auto"/>
        <w:ind w:firstLine="480" w:firstLineChars="200"/>
        <w:rPr>
          <w:rFonts w:hint="default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default"/>
          <w:color w:val="auto"/>
          <w:kern w:val="0"/>
          <w:sz w:val="24"/>
          <w:szCs w:val="24"/>
          <w:lang w:val="en-US" w:eastAsia="zh-CN"/>
        </w:rPr>
        <w:t>（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default"/>
          <w:color w:val="auto"/>
          <w:kern w:val="0"/>
          <w:sz w:val="24"/>
          <w:szCs w:val="24"/>
          <w:lang w:val="en-US" w:eastAsia="zh-CN"/>
        </w:rPr>
        <w:t xml:space="preserve">）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其他：</w:t>
      </w:r>
      <w:r>
        <w:rPr>
          <w:rFonts w:hint="eastAsia"/>
          <w:color w:val="auto"/>
          <w:kern w:val="0"/>
          <w:sz w:val="24"/>
          <w:szCs w:val="24"/>
          <w:u w:val="single"/>
          <w:lang w:val="en-US" w:eastAsia="zh-CN"/>
        </w:rPr>
        <w:t xml:space="preserve">         /                                         </w:t>
      </w:r>
    </w:p>
    <w:p w14:paraId="55807CFE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注：1、报价资料须密封投递，否则视为无效报价；</w:t>
      </w:r>
    </w:p>
    <w:p w14:paraId="2F25D5D5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报价资料内容不符合要求者则视为无效报价。</w:t>
      </w:r>
    </w:p>
    <w:p w14:paraId="2F1E9634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上述资料均需加盖单位公章，报价材料不退。提供的所有材料均需真实有效，若有造假，我公司有权随时取消报价资格或解除合同。</w:t>
      </w:r>
    </w:p>
    <w:p w14:paraId="11C7E35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29C2C79A">
      <w:pPr>
        <w:spacing w:line="360" w:lineRule="auto"/>
        <w:ind w:firstLine="480" w:firstLineChars="200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1）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递交的截止时间：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2025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12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16 </w:t>
      </w:r>
      <w:r>
        <w:rPr>
          <w:rFonts w:hint="eastAsia"/>
          <w:color w:val="auto"/>
          <w:sz w:val="24"/>
          <w:szCs w:val="24"/>
        </w:rPr>
        <w:t>日1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点00分整</w:t>
      </w:r>
      <w:r>
        <w:rPr>
          <w:rFonts w:hint="eastAsia"/>
          <w:color w:val="auto"/>
          <w:sz w:val="24"/>
          <w:szCs w:val="24"/>
          <w:lang w:eastAsia="zh-CN"/>
        </w:rPr>
        <w:t>。</w:t>
      </w:r>
    </w:p>
    <w:p w14:paraId="1C01CFA4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（2）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逾期递交则按无效</w:t>
      </w:r>
      <w:r>
        <w:rPr>
          <w:rFonts w:hint="eastAsia"/>
          <w:color w:val="auto"/>
          <w:sz w:val="24"/>
          <w:szCs w:val="24"/>
          <w:lang w:val="en-US" w:eastAsia="zh-CN"/>
        </w:rPr>
        <w:t>报价</w:t>
      </w:r>
      <w:r>
        <w:rPr>
          <w:rFonts w:hint="eastAsia"/>
          <w:color w:val="auto"/>
          <w:sz w:val="24"/>
          <w:szCs w:val="24"/>
        </w:rPr>
        <w:t>处理。逾期送达的，不予受理。</w:t>
      </w:r>
    </w:p>
    <w:p w14:paraId="571357E2">
      <w:pPr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（3） </w:t>
      </w:r>
      <w:r>
        <w:rPr>
          <w:rFonts w:hint="eastAsia"/>
          <w:color w:val="auto"/>
          <w:sz w:val="24"/>
          <w:szCs w:val="24"/>
          <w:lang w:val="en-US" w:eastAsia="zh-CN"/>
        </w:rPr>
        <w:t>报送</w:t>
      </w:r>
      <w:r>
        <w:rPr>
          <w:rFonts w:hint="eastAsia"/>
          <w:color w:val="auto"/>
          <w:sz w:val="24"/>
          <w:szCs w:val="24"/>
        </w:rPr>
        <w:t>地点：</w:t>
      </w:r>
      <w:r>
        <w:rPr>
          <w:rFonts w:hint="eastAsia"/>
          <w:color w:val="auto"/>
          <w:sz w:val="24"/>
          <w:szCs w:val="24"/>
          <w:lang w:val="en-US" w:eastAsia="zh-CN"/>
        </w:rPr>
        <w:t>南通市如东县沿海经济开发区海滨三路20号</w:t>
      </w:r>
    </w:p>
    <w:p w14:paraId="1E56EC17">
      <w:pPr>
        <w:spacing w:line="360" w:lineRule="auto"/>
        <w:ind w:firstLine="1200" w:firstLineChars="5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联 系 人：冯春良</w:t>
      </w:r>
    </w:p>
    <w:p w14:paraId="1D36B4D9">
      <w:pPr>
        <w:spacing w:line="360" w:lineRule="auto"/>
        <w:ind w:firstLine="1200" w:firstLineChars="5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bCs/>
          <w:color w:val="auto"/>
          <w:sz w:val="24"/>
          <w:szCs w:val="24"/>
          <w:u w:val="none" w:color="FF0000"/>
        </w:rPr>
        <w:t xml:space="preserve">电  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 xml:space="preserve">  </w:t>
      </w:r>
      <w:r>
        <w:rPr>
          <w:bCs/>
          <w:color w:val="auto"/>
          <w:sz w:val="24"/>
          <w:szCs w:val="24"/>
          <w:u w:val="none" w:color="FF0000"/>
        </w:rPr>
        <w:t>话：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 w:color="FF0000"/>
          <w:lang w:val="en-US" w:eastAsia="zh-CN"/>
        </w:rPr>
        <w:t>13852670318</w:t>
      </w:r>
    </w:p>
    <w:p w14:paraId="5F79E5F1"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七、报价有效期截止时间： 2025 年  12 月 31 日下午16:00。</w:t>
      </w:r>
    </w:p>
    <w:p w14:paraId="1C770AF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八、本次询价为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>技术服务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合同的要约邀请，不构成要约。</w:t>
      </w:r>
    </w:p>
    <w:p w14:paraId="11DEA42C">
      <w:pPr>
        <w:spacing w:line="360" w:lineRule="auto"/>
        <w:jc w:val="both"/>
        <w:rPr>
          <w:rFonts w:hint="eastAsia" w:eastAsia="宋体"/>
          <w:bCs/>
          <w:color w:val="000000"/>
          <w:sz w:val="24"/>
          <w:szCs w:val="24"/>
          <w:u w:val="none" w:color="FF0000"/>
          <w:lang w:eastAsia="zh-CN"/>
        </w:rPr>
      </w:pPr>
    </w:p>
    <w:p w14:paraId="0A8DC792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附：1、保温材料清单    </w:t>
      </w:r>
    </w:p>
    <w:p w14:paraId="6BD1FDFA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2、法人代表授权书格式</w:t>
      </w:r>
    </w:p>
    <w:p w14:paraId="6BE0D46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D29F26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4B49A150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C136502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3F3CF4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4317C94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3EF61A3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28D123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7CC4E2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251567D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                                          精华制药集团南通有限公司</w:t>
      </w:r>
      <w:bookmarkStart w:id="1" w:name="_GoBack"/>
      <w:bookmarkEnd w:id="1"/>
    </w:p>
    <w:p w14:paraId="2864550D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2025 </w:t>
      </w:r>
      <w:r>
        <w:rPr>
          <w:bCs/>
          <w:color w:val="000000"/>
          <w:sz w:val="24"/>
          <w:szCs w:val="24"/>
          <w:u w:val="none" w:color="FF0000"/>
        </w:rPr>
        <w:t>年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12 </w:t>
      </w:r>
      <w:r>
        <w:rPr>
          <w:bCs/>
          <w:color w:val="000000"/>
          <w:sz w:val="24"/>
          <w:szCs w:val="24"/>
          <w:u w:val="none" w:color="FF0000"/>
        </w:rPr>
        <w:t>月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03</w:t>
      </w:r>
      <w:r>
        <w:rPr>
          <w:bCs/>
          <w:color w:val="000000"/>
          <w:sz w:val="24"/>
          <w:szCs w:val="24"/>
          <w:u w:val="none" w:color="FF0000"/>
        </w:rPr>
        <w:t>日</w:t>
      </w:r>
    </w:p>
    <w:p w14:paraId="37ACAC15"/>
    <w:p w14:paraId="2323AD33"/>
    <w:p w14:paraId="0B438442"/>
    <w:p w14:paraId="611484E2"/>
    <w:p w14:paraId="5D55368D"/>
    <w:p w14:paraId="257C8D51"/>
    <w:p w14:paraId="4B520AD4"/>
    <w:p w14:paraId="3952BEC8"/>
    <w:p w14:paraId="3B8E076D"/>
    <w:p w14:paraId="716CA542"/>
    <w:p w14:paraId="0140B66F"/>
    <w:p w14:paraId="74EDDFCA"/>
    <w:p w14:paraId="55C8BEC2"/>
    <w:p w14:paraId="27BE78A2"/>
    <w:p w14:paraId="55BB83F8"/>
    <w:p w14:paraId="4F07B4A3"/>
    <w:p w14:paraId="16B4651A"/>
    <w:p w14:paraId="66008187"/>
    <w:p w14:paraId="63E69EEB">
      <w:pPr>
        <w:spacing w:line="360" w:lineRule="auto"/>
        <w:rPr>
          <w:rFonts w:hint="eastAsia"/>
          <w:b/>
          <w:bCs/>
          <w:sz w:val="28"/>
          <w:szCs w:val="28"/>
        </w:rPr>
      </w:pPr>
    </w:p>
    <w:p w14:paraId="7D464ECB">
      <w:pPr>
        <w:spacing w:line="360" w:lineRule="auto"/>
      </w:pPr>
      <w:r>
        <w:rPr>
          <w:rFonts w:hint="eastAsia"/>
          <w:b/>
          <w:bCs/>
          <w:sz w:val="28"/>
          <w:szCs w:val="28"/>
        </w:rPr>
        <w:t xml:space="preserve">附件1 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保温材料</w:t>
      </w:r>
      <w:r>
        <w:rPr>
          <w:rFonts w:hint="eastAsia" w:ascii="宋体" w:hAnsi="宋体"/>
          <w:b/>
          <w:sz w:val="28"/>
          <w:szCs w:val="28"/>
        </w:rPr>
        <w:t>清单</w:t>
      </w:r>
      <w:r>
        <w:rPr>
          <w:rFonts w:hint="eastAsia"/>
          <w:b/>
          <w:bCs/>
          <w:sz w:val="28"/>
          <w:szCs w:val="28"/>
        </w:rPr>
        <w:t xml:space="preserve"> </w:t>
      </w:r>
    </w:p>
    <w:tbl>
      <w:tblPr>
        <w:tblStyle w:val="5"/>
        <w:tblW w:w="10014" w:type="dxa"/>
        <w:tblInd w:w="-17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340"/>
        <w:gridCol w:w="4225"/>
        <w:gridCol w:w="1063"/>
        <w:gridCol w:w="1546"/>
      </w:tblGrid>
      <w:tr w14:paraId="4D7FE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1261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C9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名称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71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92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90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年单价（元）</w:t>
            </w:r>
          </w:p>
        </w:tc>
      </w:tr>
      <w:tr w14:paraId="71A37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9A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7A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设备管道保护层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0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铝合金薄板，厚0.5mm,型号3003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55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984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2FCE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07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AD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设备管道保护层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A9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不锈钢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薄板，厚0.5mm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B3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7F7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788C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19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75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设备热保温层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22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矿棉板，容重80KG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DC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22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E244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AF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6E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管道热保温层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5A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矿棉管壳，容重100KG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B0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44F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BE78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2A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5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设备、管道冷保温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CD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阻燃型聚乙烯板材管材，安装成型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51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37A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061D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5F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9E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设备、管道冷保温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7F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阻燃型聚氨酯材料，安装成型)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C7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4EF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2B46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CF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F2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硅矿棉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950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9B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DD9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889E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1D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DB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点工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E61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2D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天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145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1C394521">
      <w:pPr>
        <w:widowControl/>
        <w:rPr>
          <w:rFonts w:hint="eastAsia"/>
          <w:b/>
          <w:bCs/>
          <w:sz w:val="28"/>
          <w:szCs w:val="28"/>
        </w:rPr>
      </w:pPr>
    </w:p>
    <w:p w14:paraId="739A0EE9">
      <w:pPr>
        <w:widowControl/>
        <w:rPr>
          <w:rFonts w:hint="eastAsia"/>
          <w:b/>
          <w:bCs/>
          <w:sz w:val="28"/>
          <w:szCs w:val="28"/>
        </w:rPr>
      </w:pPr>
    </w:p>
    <w:p w14:paraId="5F6EC1D4">
      <w:pPr>
        <w:widowControl/>
        <w:rPr>
          <w:rFonts w:hint="eastAsia"/>
          <w:b/>
          <w:bCs/>
          <w:sz w:val="28"/>
          <w:szCs w:val="28"/>
        </w:rPr>
      </w:pPr>
    </w:p>
    <w:p w14:paraId="22EF4CD8">
      <w:pPr>
        <w:widowControl/>
        <w:rPr>
          <w:rFonts w:hint="eastAsia"/>
          <w:b/>
          <w:bCs/>
          <w:sz w:val="28"/>
          <w:szCs w:val="28"/>
        </w:rPr>
      </w:pPr>
    </w:p>
    <w:p w14:paraId="12F9D5B0">
      <w:pPr>
        <w:widowControl/>
        <w:rPr>
          <w:rFonts w:hint="eastAsia"/>
          <w:b/>
          <w:bCs/>
          <w:sz w:val="28"/>
          <w:szCs w:val="28"/>
        </w:rPr>
      </w:pPr>
    </w:p>
    <w:p w14:paraId="4BB27E5C">
      <w:pPr>
        <w:widowControl/>
        <w:rPr>
          <w:rFonts w:hint="eastAsia"/>
          <w:b/>
          <w:bCs/>
          <w:sz w:val="28"/>
          <w:szCs w:val="28"/>
        </w:rPr>
      </w:pPr>
    </w:p>
    <w:p w14:paraId="22BB7247">
      <w:pPr>
        <w:widowControl/>
        <w:rPr>
          <w:rFonts w:hint="eastAsia"/>
          <w:b/>
          <w:bCs/>
          <w:sz w:val="28"/>
          <w:szCs w:val="28"/>
        </w:rPr>
      </w:pPr>
    </w:p>
    <w:p w14:paraId="75109E1F">
      <w:pPr>
        <w:widowControl/>
        <w:rPr>
          <w:rFonts w:hint="eastAsia"/>
          <w:b/>
          <w:bCs/>
          <w:sz w:val="28"/>
          <w:szCs w:val="28"/>
        </w:rPr>
      </w:pPr>
    </w:p>
    <w:p w14:paraId="5DE39368">
      <w:pPr>
        <w:widowControl/>
        <w:rPr>
          <w:rFonts w:hint="eastAsia"/>
          <w:b/>
          <w:bCs/>
          <w:sz w:val="28"/>
          <w:szCs w:val="28"/>
        </w:rPr>
      </w:pPr>
    </w:p>
    <w:p w14:paraId="12F4278E">
      <w:pPr>
        <w:widowControl/>
        <w:rPr>
          <w:rFonts w:hint="eastAsia"/>
          <w:b/>
          <w:bCs/>
          <w:sz w:val="28"/>
          <w:szCs w:val="28"/>
        </w:rPr>
      </w:pPr>
    </w:p>
    <w:p w14:paraId="3DEE0A30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5E3F305F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5EA227DA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6164C291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31A90D8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63E12203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13C7F5B7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      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（被授权人的姓名、职务）为本公司的合法代表人，就</w:t>
      </w:r>
      <w:r>
        <w:rPr>
          <w:rFonts w:hint="eastAsia" w:ascii="Arial" w:hAnsi="Arial" w:cs="Arial"/>
          <w:u w:val="single"/>
          <w:lang w:val="zh-CN"/>
        </w:rPr>
        <w:t xml:space="preserve">  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78DB5B09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3C9BD286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760A8412">
      <w:pPr>
        <w:spacing w:line="360" w:lineRule="auto"/>
        <w:rPr>
          <w:rFonts w:ascii="Arial" w:hAnsi="Arial" w:cs="Arial"/>
          <w:b/>
          <w:bCs/>
        </w:rPr>
      </w:pPr>
    </w:p>
    <w:p w14:paraId="23914EA6">
      <w:pPr>
        <w:spacing w:line="360" w:lineRule="auto"/>
        <w:rPr>
          <w:rFonts w:ascii="Arial" w:hAnsi="Arial" w:cs="Arial"/>
          <w:lang w:val="zh-CN"/>
        </w:rPr>
      </w:pPr>
    </w:p>
    <w:p w14:paraId="784C5212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24FBEA39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7BD63DC3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4735ED4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62278AB8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7A7F3EA3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07A458BE"/>
    <w:p w14:paraId="2C2B35E1">
      <w:r>
        <w:rPr>
          <w:rFonts w:hint="eastAsia"/>
        </w:rPr>
        <w:t>附：报价单位法定代表人及授权经办人身份证复印件</w:t>
      </w:r>
    </w:p>
    <w:p w14:paraId="2899C5DF"/>
    <w:p w14:paraId="642A2C42"/>
    <w:p w14:paraId="425146B6"/>
    <w:p w14:paraId="0D82907D"/>
    <w:p w14:paraId="4FC7DA62"/>
    <w:p w14:paraId="3A9BBA3C"/>
    <w:p w14:paraId="71856B17"/>
    <w:p w14:paraId="3FBFC1F3"/>
    <w:p w14:paraId="54A0A3FD"/>
    <w:p w14:paraId="2D02D5E7"/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C15571">
    <w:pPr>
      <w:pStyle w:val="2"/>
      <w:ind w:firstLine="7350" w:firstLineChars="3500"/>
      <w:rPr>
        <w:rFonts w:hint="eastAsia" w:eastAsia="宋体"/>
        <w:sz w:val="21"/>
        <w:szCs w:val="24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5557390"/>
    <w:multiLevelType w:val="singleLevel"/>
    <w:tmpl w:val="0555739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435B3B"/>
    <w:rsid w:val="01921D23"/>
    <w:rsid w:val="045D1835"/>
    <w:rsid w:val="06A64F55"/>
    <w:rsid w:val="0B7F3FC7"/>
    <w:rsid w:val="0F0B14CD"/>
    <w:rsid w:val="1109680C"/>
    <w:rsid w:val="149C7998"/>
    <w:rsid w:val="17A0779F"/>
    <w:rsid w:val="21AB1BC6"/>
    <w:rsid w:val="22435B3B"/>
    <w:rsid w:val="25203CCD"/>
    <w:rsid w:val="2AE61106"/>
    <w:rsid w:val="2C9F7BCD"/>
    <w:rsid w:val="321B5F48"/>
    <w:rsid w:val="3234700A"/>
    <w:rsid w:val="3F6F78D3"/>
    <w:rsid w:val="4E4F7F29"/>
    <w:rsid w:val="571C0244"/>
    <w:rsid w:val="593B28A8"/>
    <w:rsid w:val="5D050D6F"/>
    <w:rsid w:val="67386679"/>
    <w:rsid w:val="70422316"/>
    <w:rsid w:val="72A252EE"/>
    <w:rsid w:val="765D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  <w:style w:type="paragraph" w:styleId="7">
    <w:name w:val="List Paragraph"/>
    <w:basedOn w:val="1"/>
    <w:qFormat/>
    <w:uiPriority w:val="34"/>
    <w:pPr>
      <w:adjustRightInd w:val="0"/>
      <w:spacing w:line="360" w:lineRule="atLeast"/>
      <w:ind w:firstLine="420" w:firstLineChars="200"/>
      <w:jc w:val="left"/>
      <w:textAlignment w:val="baseline"/>
    </w:pPr>
    <w:rPr>
      <w:kern w:val="0"/>
      <w:positio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1032</Words>
  <Characters>1110</Characters>
  <Lines>0</Lines>
  <Paragraphs>0</Paragraphs>
  <TotalTime>0</TotalTime>
  <ScaleCrop>false</ScaleCrop>
  <LinksUpToDate>false</LinksUpToDate>
  <CharactersWithSpaces>1339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2024-12-04T07:19:00Z</dcterms:created>
  <dc:creator>User</dc:creator>
  <cp:lastModifiedBy>崇林</cp:lastModifiedBy>
  <dcterms:modified xsi:type="dcterms:W3CDTF">2025-12-07T05:46:02Z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551A094781424B1680CB3D36C93D6456</vt:lpwstr>
  </property>
  <property fmtid="{D5CDD505-2E9C-101B-9397-08002B2CF9AE}" pid="4" name="KSOTemplateDocerSaveRecord">
    <vt:lpwstr>eyJoZGlkIjoiMjIwOTMxNDJhZGI2MTcxZjMwY2ZmYzc3NmRjZWQ2NTEiLCJ1c2VySWQiOiIzNTg0OTgyOTYifQ==</vt:lpwstr>
  </property>
</Properties>
</file>